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4DE" w:rsidRPr="008F0F02" w:rsidRDefault="00C03C65" w:rsidP="00C03C65">
      <w:pPr>
        <w:spacing w:after="0" w:line="240" w:lineRule="auto"/>
        <w:jc w:val="center"/>
        <w:rPr>
          <w:rFonts w:ascii="Times New Roman" w:eastAsia="Times New Roman" w:hAnsi="Times New Roman" w:cs="Times New Roman"/>
          <w:color w:val="0E101A"/>
          <w:sz w:val="24"/>
          <w:szCs w:val="24"/>
        </w:rPr>
      </w:pPr>
      <w:r>
        <w:rPr>
          <w:noProof/>
        </w:rPr>
        <w:drawing>
          <wp:inline distT="0" distB="0" distL="0" distR="0">
            <wp:extent cx="2893821" cy="1318307"/>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H-GastroenterologyAssociates-Logo (1).jpg"/>
                    <pic:cNvPicPr/>
                  </pic:nvPicPr>
                  <pic:blipFill rotWithShape="1">
                    <a:blip r:embed="rId6" cstate="print">
                      <a:extLst>
                        <a:ext uri="{28A0092B-C50C-407E-A947-70E740481C1C}">
                          <a14:useLocalDpi xmlns:a14="http://schemas.microsoft.com/office/drawing/2010/main" val="0"/>
                        </a:ext>
                      </a:extLst>
                    </a:blip>
                    <a:srcRect l="10288" t="13403" r="10472" b="16561"/>
                    <a:stretch/>
                  </pic:blipFill>
                  <pic:spPr bwMode="auto">
                    <a:xfrm>
                      <a:off x="0" y="0"/>
                      <a:ext cx="2895850" cy="1319231"/>
                    </a:xfrm>
                    <a:prstGeom prst="rect">
                      <a:avLst/>
                    </a:prstGeom>
                    <a:ln>
                      <a:noFill/>
                    </a:ln>
                    <a:extLst>
                      <a:ext uri="{53640926-AAD7-44D8-BBD7-CCE9431645EC}">
                        <a14:shadowObscured xmlns:a14="http://schemas.microsoft.com/office/drawing/2010/main"/>
                      </a:ext>
                    </a:extLst>
                  </pic:spPr>
                </pic:pic>
              </a:graphicData>
            </a:graphic>
          </wp:inline>
        </w:drawing>
      </w:r>
    </w:p>
    <w:p w:rsidR="001644DE" w:rsidRDefault="001644DE" w:rsidP="001644DE">
      <w:pPr>
        <w:spacing w:after="0" w:line="240" w:lineRule="auto"/>
        <w:rPr>
          <w:rFonts w:ascii="Times New Roman" w:eastAsia="Times New Roman" w:hAnsi="Times New Roman" w:cs="Times New Roman"/>
          <w:color w:val="0E101A"/>
          <w:sz w:val="24"/>
          <w:szCs w:val="24"/>
        </w:rPr>
      </w:pPr>
    </w:p>
    <w:p w:rsidR="001644DE" w:rsidRDefault="001644DE" w:rsidP="001644DE">
      <w:pPr>
        <w:spacing w:after="0" w:line="240" w:lineRule="auto"/>
        <w:rPr>
          <w:rFonts w:eastAsia="Times New Roman" w:cstheme="minorHAnsi"/>
          <w:color w:val="0E101A"/>
          <w:sz w:val="24"/>
          <w:szCs w:val="24"/>
        </w:rPr>
      </w:pPr>
      <w:bookmarkStart w:id="0" w:name="_GoBack"/>
      <w:bookmarkEnd w:id="0"/>
      <w:r>
        <w:rPr>
          <w:rFonts w:eastAsia="Times New Roman" w:cstheme="minorHAnsi"/>
          <w:color w:val="0E101A"/>
          <w:sz w:val="24"/>
          <w:szCs w:val="24"/>
        </w:rPr>
        <w:t xml:space="preserve">Procedure: Upper Endoscopy  </w:t>
      </w:r>
    </w:p>
    <w:p w:rsidR="001644DE" w:rsidRPr="008F0F02" w:rsidRDefault="001644DE" w:rsidP="001644DE">
      <w:pPr>
        <w:spacing w:after="0" w:line="240" w:lineRule="auto"/>
        <w:rPr>
          <w:rFonts w:eastAsia="Times New Roman" w:cstheme="minorHAnsi"/>
          <w:color w:val="0E101A"/>
          <w:sz w:val="24"/>
          <w:szCs w:val="24"/>
        </w:rPr>
      </w:pPr>
      <w:r w:rsidRPr="008F0F02">
        <w:rPr>
          <w:rFonts w:eastAsia="Times New Roman" w:cstheme="minorHAnsi"/>
          <w:color w:val="0E101A"/>
          <w:sz w:val="24"/>
          <w:szCs w:val="24"/>
        </w:rPr>
        <w:t> </w:t>
      </w:r>
    </w:p>
    <w:p w:rsidR="001644DE" w:rsidRPr="008F0F02" w:rsidRDefault="001644DE" w:rsidP="001644DE">
      <w:pPr>
        <w:spacing w:after="0" w:line="360" w:lineRule="auto"/>
        <w:rPr>
          <w:rFonts w:eastAsia="Times New Roman" w:cstheme="minorHAnsi"/>
          <w:color w:val="0E101A"/>
          <w:sz w:val="24"/>
          <w:szCs w:val="24"/>
        </w:rPr>
      </w:pPr>
      <w:r w:rsidRPr="008F0F02">
        <w:rPr>
          <w:rFonts w:eastAsia="Times New Roman" w:cstheme="minorHAnsi"/>
          <w:color w:val="0E101A"/>
          <w:sz w:val="24"/>
          <w:szCs w:val="24"/>
        </w:rPr>
        <w:t>Thank you for choosing Monadnock Gastroenterology Associates. As you prepa</w:t>
      </w:r>
      <w:r>
        <w:rPr>
          <w:rFonts w:eastAsia="Times New Roman" w:cstheme="minorHAnsi"/>
          <w:color w:val="0E101A"/>
          <w:sz w:val="24"/>
          <w:szCs w:val="24"/>
        </w:rPr>
        <w:t>re for your upcoming procedure</w:t>
      </w:r>
      <w:r w:rsidRPr="008F0F02">
        <w:rPr>
          <w:rFonts w:eastAsia="Times New Roman" w:cstheme="minorHAnsi"/>
          <w:color w:val="0E101A"/>
          <w:sz w:val="24"/>
          <w:szCs w:val="24"/>
        </w:rPr>
        <w:t>, we want to provide you with some essential information to ensure the procedure goes smoothly and effectively. Your health and comfort are our top priorities, and we're here to support you every step of the way.</w:t>
      </w:r>
    </w:p>
    <w:p w:rsidR="001644DE" w:rsidRDefault="001644DE" w:rsidP="001644DE">
      <w:pPr>
        <w:spacing w:after="0" w:line="360" w:lineRule="auto"/>
        <w:rPr>
          <w:rFonts w:eastAsia="Times New Roman" w:cstheme="minorHAnsi"/>
          <w:color w:val="0E101A"/>
          <w:sz w:val="24"/>
          <w:szCs w:val="24"/>
        </w:rPr>
      </w:pPr>
    </w:p>
    <w:p w:rsidR="001644DE" w:rsidRPr="008F0F02" w:rsidRDefault="001644DE" w:rsidP="001644DE">
      <w:pPr>
        <w:spacing w:after="0" w:line="360" w:lineRule="auto"/>
        <w:rPr>
          <w:rFonts w:eastAsia="Times New Roman" w:cstheme="minorHAnsi"/>
          <w:color w:val="0E101A"/>
          <w:sz w:val="24"/>
          <w:szCs w:val="24"/>
        </w:rPr>
      </w:pPr>
      <w:r w:rsidRPr="008F0F02">
        <w:rPr>
          <w:rFonts w:eastAsia="Times New Roman" w:cstheme="minorHAnsi"/>
          <w:color w:val="0E101A"/>
          <w:sz w:val="24"/>
          <w:szCs w:val="24"/>
        </w:rPr>
        <w:t xml:space="preserve">You will receive a call from the Same Day Surgery nurse </w:t>
      </w:r>
      <w:r w:rsidR="00437E6F">
        <w:rPr>
          <w:rFonts w:eastAsia="Times New Roman" w:cstheme="minorHAnsi"/>
          <w:color w:val="0E101A"/>
          <w:sz w:val="24"/>
          <w:szCs w:val="24"/>
        </w:rPr>
        <w:t xml:space="preserve">a week prior to your procedure </w:t>
      </w:r>
      <w:r w:rsidRPr="008F0F02">
        <w:rPr>
          <w:rFonts w:eastAsia="Times New Roman" w:cstheme="minorHAnsi"/>
          <w:color w:val="0E101A"/>
          <w:sz w:val="24"/>
          <w:szCs w:val="24"/>
        </w:rPr>
        <w:t>to discuss the details of your upcoming appointment. This will be an opportunity to speak to a nurse and ask questions.</w:t>
      </w:r>
    </w:p>
    <w:p w:rsidR="00437E6F" w:rsidRDefault="00437E6F" w:rsidP="00437E6F">
      <w:pPr>
        <w:spacing w:after="0" w:line="360" w:lineRule="auto"/>
        <w:rPr>
          <w:rFonts w:eastAsia="Times New Roman" w:cstheme="minorHAnsi"/>
          <w:color w:val="0E101A"/>
          <w:sz w:val="24"/>
          <w:szCs w:val="24"/>
        </w:rPr>
      </w:pPr>
    </w:p>
    <w:p w:rsidR="001644DE" w:rsidRDefault="00437E6F" w:rsidP="001644DE">
      <w:pPr>
        <w:spacing w:after="0" w:line="360" w:lineRule="auto"/>
        <w:rPr>
          <w:rFonts w:eastAsia="Times New Roman" w:cstheme="minorHAnsi"/>
          <w:color w:val="0E101A"/>
          <w:sz w:val="24"/>
          <w:szCs w:val="24"/>
        </w:rPr>
      </w:pPr>
      <w:r>
        <w:rPr>
          <w:rFonts w:eastAsia="Times New Roman" w:cstheme="minorHAnsi"/>
          <w:color w:val="0E101A"/>
          <w:sz w:val="24"/>
          <w:szCs w:val="24"/>
        </w:rPr>
        <w:t>The</w:t>
      </w:r>
      <w:r w:rsidRPr="00437E6F">
        <w:rPr>
          <w:rFonts w:eastAsia="Times New Roman" w:cstheme="minorHAnsi"/>
          <w:color w:val="0E101A"/>
          <w:sz w:val="24"/>
          <w:szCs w:val="24"/>
        </w:rPr>
        <w:t xml:space="preserve"> exact time of procedure and arrival time are subject to change</w:t>
      </w:r>
      <w:r w:rsidR="00B61093">
        <w:rPr>
          <w:rFonts w:eastAsia="Times New Roman" w:cstheme="minorHAnsi"/>
          <w:color w:val="0E101A"/>
          <w:sz w:val="24"/>
          <w:szCs w:val="24"/>
        </w:rPr>
        <w:t xml:space="preserve"> based on the operating room schedule. </w:t>
      </w:r>
      <w:r w:rsidRPr="00437E6F">
        <w:rPr>
          <w:rFonts w:eastAsia="Times New Roman" w:cstheme="minorHAnsi"/>
          <w:color w:val="0E101A"/>
          <w:sz w:val="24"/>
          <w:szCs w:val="24"/>
        </w:rPr>
        <w:t>Please remain flexible and prepare your ride and take your prep as instructed unless called by the surgical staff with a change of time</w:t>
      </w:r>
      <w:r>
        <w:rPr>
          <w:rFonts w:eastAsia="Times New Roman" w:cstheme="minorHAnsi"/>
          <w:color w:val="0E101A"/>
          <w:sz w:val="24"/>
          <w:szCs w:val="24"/>
        </w:rPr>
        <w:t>. C</w:t>
      </w:r>
      <w:r w:rsidRPr="00437E6F">
        <w:rPr>
          <w:rFonts w:eastAsia="Times New Roman" w:cstheme="minorHAnsi"/>
          <w:color w:val="0E101A"/>
          <w:sz w:val="24"/>
          <w:szCs w:val="24"/>
        </w:rPr>
        <w:t>all the Same Day Surgery phone number with any concerns or questions a</w:t>
      </w:r>
      <w:r>
        <w:rPr>
          <w:rFonts w:eastAsia="Times New Roman" w:cstheme="minorHAnsi"/>
          <w:color w:val="0E101A"/>
          <w:sz w:val="24"/>
          <w:szCs w:val="24"/>
        </w:rPr>
        <w:t xml:space="preserve">bout the day of your procedure (603-924-4670). </w:t>
      </w:r>
      <w:r w:rsidR="001644DE" w:rsidRPr="008F0F02">
        <w:rPr>
          <w:rFonts w:eastAsia="Times New Roman" w:cstheme="minorHAnsi"/>
          <w:color w:val="0E101A"/>
          <w:sz w:val="24"/>
          <w:szCs w:val="24"/>
        </w:rPr>
        <w:t>Please enter through the hospital's main entrance and follow the signs for the "Day Surgery Waiting Room."</w:t>
      </w:r>
    </w:p>
    <w:p w:rsidR="001644DE" w:rsidRDefault="001644DE" w:rsidP="001644DE">
      <w:pPr>
        <w:spacing w:after="0" w:line="360" w:lineRule="auto"/>
        <w:rPr>
          <w:rFonts w:eastAsia="Times New Roman" w:cstheme="minorHAnsi"/>
          <w:color w:val="0E101A"/>
          <w:sz w:val="24"/>
          <w:szCs w:val="24"/>
        </w:rPr>
      </w:pPr>
    </w:p>
    <w:p w:rsidR="001644DE" w:rsidRPr="008F0F02" w:rsidRDefault="001644DE" w:rsidP="001644DE">
      <w:pPr>
        <w:spacing w:after="0" w:line="360" w:lineRule="auto"/>
        <w:rPr>
          <w:rFonts w:eastAsia="Times New Roman" w:cstheme="minorHAnsi"/>
          <w:color w:val="0E101A"/>
          <w:sz w:val="24"/>
          <w:szCs w:val="24"/>
        </w:rPr>
      </w:pPr>
      <w:r w:rsidRPr="008F0F02">
        <w:rPr>
          <w:rFonts w:eastAsia="Times New Roman" w:cstheme="minorHAnsi"/>
          <w:color w:val="0E101A"/>
          <w:sz w:val="24"/>
          <w:szCs w:val="24"/>
        </w:rPr>
        <w:t>Due to the sedative medications administered during the procedure, you will not be able to drive yourself home afterward. Please arrange for a responsible adult to accompany you to the appointment and drive you home afterward. It's also advisable to avoid making significant decisions or operating heavy machinery for the rest of the day.</w:t>
      </w:r>
    </w:p>
    <w:p w:rsidR="001644DE" w:rsidRDefault="001644DE" w:rsidP="001644DE">
      <w:pPr>
        <w:spacing w:after="0" w:line="360" w:lineRule="auto"/>
        <w:rPr>
          <w:rFonts w:eastAsia="Times New Roman" w:cstheme="minorHAnsi"/>
          <w:color w:val="0E101A"/>
          <w:sz w:val="24"/>
          <w:szCs w:val="24"/>
        </w:rPr>
      </w:pPr>
    </w:p>
    <w:p w:rsidR="001644DE" w:rsidRPr="008F0F02" w:rsidRDefault="001644DE" w:rsidP="001644DE">
      <w:pPr>
        <w:spacing w:after="0" w:line="360" w:lineRule="auto"/>
        <w:rPr>
          <w:rFonts w:eastAsia="Times New Roman" w:cstheme="minorHAnsi"/>
          <w:color w:val="FF0000"/>
          <w:sz w:val="24"/>
          <w:szCs w:val="24"/>
        </w:rPr>
      </w:pPr>
      <w:r w:rsidRPr="008F0F02">
        <w:rPr>
          <w:rFonts w:eastAsia="Times New Roman" w:cstheme="minorHAnsi"/>
          <w:color w:val="FF0000"/>
          <w:sz w:val="24"/>
          <w:szCs w:val="24"/>
        </w:rPr>
        <w:t>If you need to cancel your appointment, please notify us within 72 hours so we may schedule another patient. </w:t>
      </w:r>
    </w:p>
    <w:p w:rsidR="001644DE" w:rsidRDefault="001644DE" w:rsidP="001644DE">
      <w:pPr>
        <w:spacing w:after="0" w:line="360" w:lineRule="auto"/>
        <w:rPr>
          <w:rFonts w:eastAsia="Times New Roman" w:cstheme="minorHAnsi"/>
          <w:b/>
          <w:bCs/>
          <w:color w:val="0E101A"/>
          <w:sz w:val="24"/>
          <w:szCs w:val="24"/>
        </w:rPr>
      </w:pPr>
    </w:p>
    <w:p w:rsidR="001644DE" w:rsidRPr="008F0F02" w:rsidRDefault="001644DE" w:rsidP="001644DE">
      <w:pPr>
        <w:spacing w:after="0" w:line="360" w:lineRule="auto"/>
        <w:rPr>
          <w:rFonts w:eastAsia="Times New Roman" w:cstheme="minorHAnsi"/>
          <w:color w:val="0E101A"/>
          <w:sz w:val="24"/>
          <w:szCs w:val="24"/>
        </w:rPr>
      </w:pPr>
      <w:r w:rsidRPr="008F0F02">
        <w:rPr>
          <w:rFonts w:eastAsia="Times New Roman" w:cstheme="minorHAnsi"/>
          <w:b/>
          <w:bCs/>
          <w:color w:val="0E101A"/>
          <w:sz w:val="24"/>
          <w:szCs w:val="24"/>
        </w:rPr>
        <w:t>Please read all the instructions in this packet at least one week before your procedure. </w:t>
      </w:r>
      <w:r w:rsidRPr="008F0F02">
        <w:rPr>
          <w:rFonts w:eastAsia="Times New Roman" w:cstheme="minorHAnsi"/>
          <w:color w:val="0E101A"/>
          <w:sz w:val="24"/>
          <w:szCs w:val="24"/>
        </w:rPr>
        <w:t xml:space="preserve">These instructions are designed to maximize your safety during and after your procedure and to minimize complications. Please call Monadnock Gastroenterology Associates with questions or concerns. </w:t>
      </w:r>
      <w:r w:rsidRPr="008F0F02">
        <w:rPr>
          <w:rFonts w:eastAsia="Times New Roman" w:cstheme="minorHAnsi"/>
          <w:color w:val="FF0000"/>
          <w:sz w:val="24"/>
          <w:szCs w:val="24"/>
        </w:rPr>
        <w:t>603.924.</w:t>
      </w:r>
      <w:r w:rsidRPr="005920E8">
        <w:rPr>
          <w:rFonts w:eastAsia="Times New Roman" w:cstheme="minorHAnsi"/>
          <w:color w:val="FF0000"/>
          <w:sz w:val="24"/>
          <w:szCs w:val="24"/>
        </w:rPr>
        <w:t>2600.</w:t>
      </w:r>
    </w:p>
    <w:p w:rsidR="00337FBD" w:rsidRDefault="00337FBD"/>
    <w:sectPr w:rsidR="00337FBD" w:rsidSect="008F0F02">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6E9" w:rsidRDefault="007606E9">
      <w:pPr>
        <w:spacing w:after="0" w:line="240" w:lineRule="auto"/>
      </w:pPr>
      <w:r>
        <w:separator/>
      </w:r>
    </w:p>
  </w:endnote>
  <w:endnote w:type="continuationSeparator" w:id="0">
    <w:p w:rsidR="007606E9" w:rsidRDefault="00760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F02" w:rsidRDefault="005920E8">
    <w:pPr>
      <w:pStyle w:val="Footer"/>
    </w:pPr>
    <w:r>
      <w:tab/>
    </w:r>
    <w:r w:rsidRPr="006769AE">
      <w:rPr>
        <w:rFonts w:ascii="Arial" w:hAnsi="Arial" w:cs="Arial"/>
        <w:color w:val="323132"/>
        <w:sz w:val="18"/>
      </w:rPr>
      <w:t>Medical Arts Building Suite 208, 454 Old Street Road, Peterborough, NH 03458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6E9" w:rsidRDefault="007606E9">
      <w:pPr>
        <w:spacing w:after="0" w:line="240" w:lineRule="auto"/>
      </w:pPr>
      <w:r>
        <w:separator/>
      </w:r>
    </w:p>
  </w:footnote>
  <w:footnote w:type="continuationSeparator" w:id="0">
    <w:p w:rsidR="007606E9" w:rsidRDefault="007606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4DE"/>
    <w:rsid w:val="001644DE"/>
    <w:rsid w:val="00337FBD"/>
    <w:rsid w:val="00437E6F"/>
    <w:rsid w:val="005920E8"/>
    <w:rsid w:val="007606E9"/>
    <w:rsid w:val="00A86016"/>
    <w:rsid w:val="00B61093"/>
    <w:rsid w:val="00C03C65"/>
    <w:rsid w:val="00E7106B"/>
    <w:rsid w:val="00FA4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B5E8C"/>
  <w15:chartTrackingRefBased/>
  <w15:docId w15:val="{C5424071-4F8B-4C81-9FC7-E4489BA18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4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64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4DE"/>
  </w:style>
  <w:style w:type="paragraph" w:styleId="Header">
    <w:name w:val="header"/>
    <w:basedOn w:val="Normal"/>
    <w:link w:val="HeaderChar"/>
    <w:uiPriority w:val="99"/>
    <w:unhideWhenUsed/>
    <w:rsid w:val="00592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99271">
      <w:bodyDiv w:val="1"/>
      <w:marLeft w:val="0"/>
      <w:marRight w:val="0"/>
      <w:marTop w:val="0"/>
      <w:marBottom w:val="0"/>
      <w:divBdr>
        <w:top w:val="none" w:sz="0" w:space="0" w:color="auto"/>
        <w:left w:val="none" w:sz="0" w:space="0" w:color="auto"/>
        <w:bottom w:val="none" w:sz="0" w:space="0" w:color="auto"/>
        <w:right w:val="none" w:sz="0" w:space="0" w:color="auto"/>
      </w:divBdr>
    </w:div>
    <w:div w:id="257183118">
      <w:bodyDiv w:val="1"/>
      <w:marLeft w:val="0"/>
      <w:marRight w:val="0"/>
      <w:marTop w:val="0"/>
      <w:marBottom w:val="0"/>
      <w:divBdr>
        <w:top w:val="none" w:sz="0" w:space="0" w:color="auto"/>
        <w:left w:val="none" w:sz="0" w:space="0" w:color="auto"/>
        <w:bottom w:val="none" w:sz="0" w:space="0" w:color="auto"/>
        <w:right w:val="none" w:sz="0" w:space="0" w:color="auto"/>
      </w:divBdr>
    </w:div>
    <w:div w:id="120490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MonAdnock Community Hospital</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Marielle Drew</dc:creator>
  <cp:keywords/>
  <dc:description/>
  <cp:lastModifiedBy>Alycia McDuff</cp:lastModifiedBy>
  <cp:revision>2</cp:revision>
  <dcterms:created xsi:type="dcterms:W3CDTF">2024-03-12T18:30:00Z</dcterms:created>
  <dcterms:modified xsi:type="dcterms:W3CDTF">2024-03-12T18:30:00Z</dcterms:modified>
</cp:coreProperties>
</file>